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38219" w14:textId="347B4A8B" w:rsidR="00AA1B82" w:rsidRPr="00EB4F0E" w:rsidRDefault="00EB4F0E">
      <w:pPr>
        <w:rPr>
          <w:rFonts w:ascii="Century Gothic" w:hAnsi="Century Gothic"/>
        </w:rPr>
      </w:pPr>
      <w:r w:rsidRPr="00EB4F0E">
        <w:rPr>
          <w:rFonts w:ascii="Century Gothic" w:hAnsi="Century Gothic"/>
        </w:rPr>
        <w:t xml:space="preserve">Alexander II </w:t>
      </w:r>
      <w:proofErr w:type="gramStart"/>
      <w:r w:rsidRPr="00EB4F0E">
        <w:rPr>
          <w:rFonts w:ascii="Century Gothic" w:hAnsi="Century Gothic"/>
        </w:rPr>
        <w:t>The</w:t>
      </w:r>
      <w:proofErr w:type="gramEnd"/>
      <w:r w:rsidRPr="00EB4F0E">
        <w:rPr>
          <w:rFonts w:ascii="Century Gothic" w:hAnsi="Century Gothic"/>
        </w:rPr>
        <w:t xml:space="preserve"> Tsar Liberator – a profile of his reforms </w:t>
      </w:r>
    </w:p>
    <w:p w14:paraId="6A68AA9E" w14:textId="4C666962" w:rsidR="00EB4F0E" w:rsidRPr="00EB4F0E" w:rsidRDefault="00EB4F0E">
      <w:pPr>
        <w:rPr>
          <w:rFonts w:ascii="Century Gothic" w:hAnsi="Century Gothic"/>
        </w:rPr>
      </w:pPr>
    </w:p>
    <w:p w14:paraId="77B889DC" w14:textId="3BADE167" w:rsidR="00EB4F0E" w:rsidRPr="00EB4F0E" w:rsidRDefault="00EB4F0E" w:rsidP="00EB4F0E">
      <w:pPr>
        <w:jc w:val="center"/>
        <w:rPr>
          <w:rFonts w:ascii="Century Gothic" w:hAnsi="Century Gothic"/>
          <w:sz w:val="32"/>
          <w:szCs w:val="32"/>
        </w:rPr>
      </w:pPr>
      <w:bookmarkStart w:id="0" w:name="_GoBack"/>
    </w:p>
    <w:tbl>
      <w:tblPr>
        <w:tblStyle w:val="TableGrid"/>
        <w:tblW w:w="10490" w:type="dxa"/>
        <w:tblInd w:w="-856" w:type="dxa"/>
        <w:tblLook w:val="04A0" w:firstRow="1" w:lastRow="0" w:firstColumn="1" w:lastColumn="0" w:noHBand="0" w:noVBand="1"/>
      </w:tblPr>
      <w:tblGrid>
        <w:gridCol w:w="2645"/>
        <w:gridCol w:w="2459"/>
        <w:gridCol w:w="2835"/>
        <w:gridCol w:w="2551"/>
      </w:tblGrid>
      <w:tr w:rsidR="00EB4F0E" w:rsidRPr="00EB4F0E" w14:paraId="464811B0" w14:textId="77777777" w:rsidTr="00EB4F0E">
        <w:tc>
          <w:tcPr>
            <w:tcW w:w="2645" w:type="dxa"/>
          </w:tcPr>
          <w:bookmarkEnd w:id="0"/>
          <w:p w14:paraId="7D8DB8C6" w14:textId="6475BA57" w:rsidR="00EB4F0E" w:rsidRPr="00EB4F0E" w:rsidRDefault="00EB4F0E" w:rsidP="008C5526">
            <w:pPr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EB4F0E">
              <w:rPr>
                <w:rFonts w:ascii="Century Gothic" w:hAnsi="Century Gothic"/>
                <w:sz w:val="28"/>
                <w:szCs w:val="28"/>
                <w:lang w:val="en-GB"/>
              </w:rPr>
              <w:t>Reform &amp; Key features</w:t>
            </w:r>
            <w:r w:rsidRPr="00EB4F0E">
              <w:rPr>
                <w:rFonts w:ascii="Century Gothic" w:hAnsi="Century Gothic"/>
                <w:sz w:val="28"/>
                <w:szCs w:val="28"/>
                <w:lang w:val="en-GB"/>
              </w:rPr>
              <w:t xml:space="preserve"> – </w:t>
            </w:r>
            <w:r w:rsidRPr="00EB4F0E">
              <w:rPr>
                <w:rFonts w:ascii="Century Gothic" w:hAnsi="Century Gothic"/>
                <w:b/>
                <w:bCs/>
                <w:sz w:val="28"/>
                <w:szCs w:val="28"/>
                <w:u w:val="single"/>
                <w:lang w:val="en-GB"/>
              </w:rPr>
              <w:t>what did he do?</w:t>
            </w:r>
          </w:p>
        </w:tc>
        <w:tc>
          <w:tcPr>
            <w:tcW w:w="2459" w:type="dxa"/>
          </w:tcPr>
          <w:p w14:paraId="40F68DDF" w14:textId="77777777" w:rsidR="00EB4F0E" w:rsidRPr="00EB4F0E" w:rsidRDefault="00EB4F0E" w:rsidP="008C5526">
            <w:pPr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EB4F0E">
              <w:rPr>
                <w:rFonts w:ascii="Century Gothic" w:hAnsi="Century Gothic"/>
                <w:sz w:val="28"/>
                <w:szCs w:val="28"/>
                <w:lang w:val="en-GB"/>
              </w:rPr>
              <w:t>Strengths</w:t>
            </w:r>
          </w:p>
        </w:tc>
        <w:tc>
          <w:tcPr>
            <w:tcW w:w="2835" w:type="dxa"/>
          </w:tcPr>
          <w:p w14:paraId="4DAD8D49" w14:textId="77777777" w:rsidR="00EB4F0E" w:rsidRPr="00EB4F0E" w:rsidRDefault="00EB4F0E" w:rsidP="008C5526">
            <w:pPr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EB4F0E">
              <w:rPr>
                <w:rFonts w:ascii="Century Gothic" w:hAnsi="Century Gothic"/>
                <w:sz w:val="28"/>
                <w:szCs w:val="28"/>
                <w:lang w:val="en-GB"/>
              </w:rPr>
              <w:t>Weaknesses</w:t>
            </w:r>
          </w:p>
        </w:tc>
        <w:tc>
          <w:tcPr>
            <w:tcW w:w="2551" w:type="dxa"/>
          </w:tcPr>
          <w:p w14:paraId="16120B3B" w14:textId="5FA7ECB7" w:rsidR="00EB4F0E" w:rsidRPr="00EB4F0E" w:rsidRDefault="00EB4F0E" w:rsidP="008C5526">
            <w:pPr>
              <w:jc w:val="center"/>
              <w:rPr>
                <w:rFonts w:ascii="Century Gothic" w:hAnsi="Century Gothic"/>
                <w:sz w:val="24"/>
                <w:szCs w:val="24"/>
                <w:lang w:val="en-GB"/>
              </w:rPr>
            </w:pPr>
            <w:r w:rsidRPr="00EB4F0E">
              <w:rPr>
                <w:rFonts w:ascii="Century Gothic" w:hAnsi="Century Gothic"/>
                <w:sz w:val="24"/>
                <w:szCs w:val="24"/>
                <w:lang w:val="en-GB"/>
              </w:rPr>
              <w:t>Judgement/</w:t>
            </w:r>
            <w:r w:rsidRPr="00EB4F0E">
              <w:rPr>
                <w:rFonts w:ascii="Century Gothic" w:hAnsi="Century Gothic"/>
                <w:b/>
                <w:sz w:val="24"/>
                <w:szCs w:val="24"/>
                <w:lang w:val="en-GB"/>
              </w:rPr>
              <w:t>how</w:t>
            </w:r>
            <w:r w:rsidRPr="00EB4F0E">
              <w:rPr>
                <w:rFonts w:ascii="Century Gothic" w:hAnsi="Century Gothic"/>
                <w:sz w:val="24"/>
                <w:szCs w:val="24"/>
                <w:lang w:val="en-GB"/>
              </w:rPr>
              <w:t xml:space="preserve"> successful</w:t>
            </w:r>
            <w:r w:rsidRPr="00EB4F0E">
              <w:rPr>
                <w:rFonts w:ascii="Century Gothic" w:hAnsi="Century Gothic"/>
                <w:sz w:val="24"/>
                <w:szCs w:val="24"/>
                <w:lang w:val="en-GB"/>
              </w:rPr>
              <w:t>?</w:t>
            </w:r>
          </w:p>
          <w:p w14:paraId="4D458484" w14:textId="4E62F62A" w:rsidR="00EB4F0E" w:rsidRPr="00EB4F0E" w:rsidRDefault="00EB4F0E" w:rsidP="008C5526">
            <w:pPr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EB4F0E">
              <w:rPr>
                <w:rFonts w:ascii="Century Gothic" w:hAnsi="Century Gothic"/>
                <w:sz w:val="24"/>
                <w:szCs w:val="24"/>
                <w:lang w:val="en-GB"/>
              </w:rPr>
              <w:t xml:space="preserve">/10 </w:t>
            </w:r>
            <w:r w:rsidRPr="00EB4F0E">
              <w:rPr>
                <w:rFonts w:ascii="Century Gothic" w:hAnsi="Century Gothic"/>
                <w:sz w:val="24"/>
                <w:szCs w:val="24"/>
                <w:lang w:val="en-GB"/>
              </w:rPr>
              <w:t>must be justified</w:t>
            </w:r>
          </w:p>
        </w:tc>
      </w:tr>
      <w:tr w:rsidR="00EB4F0E" w:rsidRPr="00EB4F0E" w14:paraId="53281CC9" w14:textId="77777777" w:rsidTr="00EB4F0E">
        <w:tc>
          <w:tcPr>
            <w:tcW w:w="2645" w:type="dxa"/>
          </w:tcPr>
          <w:p w14:paraId="216B7F6A" w14:textId="15D2C49F" w:rsidR="00EB4F0E" w:rsidRPr="00EB4F0E" w:rsidRDefault="00EB4F0E" w:rsidP="008C55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4F0E">
              <w:rPr>
                <w:rFonts w:ascii="Century Gothic" w:hAnsi="Century Gothic"/>
                <w:sz w:val="20"/>
                <w:szCs w:val="20"/>
              </w:rPr>
              <w:t>Emancipation of the Serfs 1861</w:t>
            </w:r>
          </w:p>
          <w:p w14:paraId="51CDB58B" w14:textId="77777777" w:rsidR="00EB4F0E" w:rsidRPr="00EB4F0E" w:rsidRDefault="00EB4F0E" w:rsidP="008C552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0F0D1F83" w14:textId="29DBFFC6" w:rsidR="00EB4F0E" w:rsidRPr="00EB4F0E" w:rsidRDefault="00EB4F0E" w:rsidP="008C552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77F00879" w14:textId="77777777" w:rsidR="00EB4F0E" w:rsidRPr="00EB4F0E" w:rsidRDefault="00EB4F0E" w:rsidP="008C552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5671D86A" w14:textId="3403C0ED" w:rsidR="00EB4F0E" w:rsidRPr="00EB4F0E" w:rsidRDefault="00EB4F0E" w:rsidP="008C552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59" w:type="dxa"/>
          </w:tcPr>
          <w:p w14:paraId="6888359E" w14:textId="77777777" w:rsidR="00EB4F0E" w:rsidRPr="00EB4F0E" w:rsidRDefault="00EB4F0E" w:rsidP="008C552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C7DE9CE" w14:textId="77777777" w:rsidR="00EB4F0E" w:rsidRPr="00EB4F0E" w:rsidRDefault="00EB4F0E" w:rsidP="008C552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57F63E6" w14:textId="77777777" w:rsidR="00EB4F0E" w:rsidRPr="00EB4F0E" w:rsidRDefault="00EB4F0E" w:rsidP="008C552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B4F0E" w:rsidRPr="00EB4F0E" w14:paraId="3AE6B52E" w14:textId="77777777" w:rsidTr="00EB4F0E">
        <w:tc>
          <w:tcPr>
            <w:tcW w:w="2645" w:type="dxa"/>
          </w:tcPr>
          <w:p w14:paraId="55DB66A0" w14:textId="76A84227" w:rsidR="00EB4F0E" w:rsidRPr="002D5704" w:rsidRDefault="00EB4F0E" w:rsidP="008C5526">
            <w:pPr>
              <w:jc w:val="center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2D5704">
              <w:rPr>
                <w:rFonts w:ascii="Century Gothic" w:hAnsi="Century Gothic"/>
                <w:sz w:val="20"/>
                <w:szCs w:val="20"/>
                <w:lang w:val="en-GB"/>
              </w:rPr>
              <w:t>Local government</w:t>
            </w:r>
            <w:r w:rsidR="002D5704" w:rsidRPr="002D5704">
              <w:rPr>
                <w:rFonts w:ascii="Century Gothic" w:hAnsi="Century Gothic"/>
                <w:sz w:val="20"/>
                <w:szCs w:val="20"/>
                <w:lang w:val="en-GB"/>
              </w:rPr>
              <w:t>-</w:t>
            </w:r>
            <w:r w:rsidR="00795D84" w:rsidRPr="002D5704">
              <w:rPr>
                <w:rFonts w:ascii="Century Gothic" w:hAnsi="Century Gothic"/>
                <w:sz w:val="20"/>
                <w:szCs w:val="20"/>
                <w:lang w:val="en-GB"/>
              </w:rPr>
              <w:t xml:space="preserve">formation of </w:t>
            </w:r>
            <w:r w:rsidR="002D5704" w:rsidRPr="002D5704">
              <w:rPr>
                <w:rFonts w:ascii="Century Gothic" w:hAnsi="Century Gothic"/>
                <w:sz w:val="20"/>
                <w:szCs w:val="20"/>
                <w:lang w:val="en-GB"/>
              </w:rPr>
              <w:t xml:space="preserve">the </w:t>
            </w:r>
            <w:proofErr w:type="spellStart"/>
            <w:r w:rsidR="002D5704" w:rsidRPr="002D5704">
              <w:rPr>
                <w:rFonts w:ascii="Century Gothic" w:hAnsi="Century Gothic"/>
                <w:sz w:val="20"/>
                <w:szCs w:val="20"/>
                <w:lang w:val="en-GB"/>
              </w:rPr>
              <w:t>Zemstva</w:t>
            </w:r>
            <w:proofErr w:type="spellEnd"/>
          </w:p>
          <w:p w14:paraId="5CFCF239" w14:textId="77777777" w:rsidR="00EB4F0E" w:rsidRPr="00EB4F0E" w:rsidRDefault="00EB4F0E" w:rsidP="008C5526">
            <w:pPr>
              <w:jc w:val="center"/>
              <w:rPr>
                <w:rFonts w:ascii="Century Gothic" w:hAnsi="Century Gothic"/>
                <w:sz w:val="24"/>
                <w:szCs w:val="24"/>
                <w:lang w:val="en-GB"/>
              </w:rPr>
            </w:pPr>
          </w:p>
          <w:p w14:paraId="1A342915" w14:textId="77777777" w:rsidR="00EB4F0E" w:rsidRPr="00EB4F0E" w:rsidRDefault="00EB4F0E" w:rsidP="008C5526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</w:p>
          <w:p w14:paraId="75FFC674" w14:textId="4E81F6FA" w:rsidR="00EB4F0E" w:rsidRPr="00EB4F0E" w:rsidRDefault="00EB4F0E" w:rsidP="008C5526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</w:p>
          <w:p w14:paraId="6AECB9BF" w14:textId="77777777" w:rsidR="00EB4F0E" w:rsidRPr="00EB4F0E" w:rsidRDefault="00EB4F0E" w:rsidP="008C5526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</w:p>
          <w:p w14:paraId="6EE55656" w14:textId="5E18BC61" w:rsidR="00EB4F0E" w:rsidRPr="00EB4F0E" w:rsidRDefault="00EB4F0E" w:rsidP="008C5526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</w:p>
        </w:tc>
        <w:tc>
          <w:tcPr>
            <w:tcW w:w="2459" w:type="dxa"/>
          </w:tcPr>
          <w:p w14:paraId="6F2E1514" w14:textId="77777777" w:rsidR="00EB4F0E" w:rsidRPr="00EB4F0E" w:rsidRDefault="00EB4F0E" w:rsidP="008C5526">
            <w:pPr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</w:p>
        </w:tc>
        <w:tc>
          <w:tcPr>
            <w:tcW w:w="2835" w:type="dxa"/>
          </w:tcPr>
          <w:p w14:paraId="55EB9993" w14:textId="77777777" w:rsidR="00EB4F0E" w:rsidRPr="00EB4F0E" w:rsidRDefault="00EB4F0E" w:rsidP="008C5526">
            <w:pPr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</w:p>
        </w:tc>
        <w:tc>
          <w:tcPr>
            <w:tcW w:w="2551" w:type="dxa"/>
          </w:tcPr>
          <w:p w14:paraId="4A6F793D" w14:textId="77777777" w:rsidR="00EB4F0E" w:rsidRPr="00EB4F0E" w:rsidRDefault="00EB4F0E" w:rsidP="008C5526">
            <w:pPr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</w:p>
        </w:tc>
      </w:tr>
      <w:tr w:rsidR="00EB4F0E" w:rsidRPr="00EB4F0E" w14:paraId="0E80DED2" w14:textId="77777777" w:rsidTr="00EB4F0E">
        <w:tc>
          <w:tcPr>
            <w:tcW w:w="2645" w:type="dxa"/>
          </w:tcPr>
          <w:p w14:paraId="3FC182EC" w14:textId="77777777" w:rsidR="00EB4F0E" w:rsidRPr="00EB4F0E" w:rsidRDefault="00EB4F0E" w:rsidP="008C5526">
            <w:pPr>
              <w:jc w:val="center"/>
              <w:rPr>
                <w:rFonts w:ascii="Century Gothic" w:hAnsi="Century Gothic"/>
                <w:sz w:val="24"/>
                <w:szCs w:val="24"/>
                <w:lang w:val="en-GB"/>
              </w:rPr>
            </w:pPr>
            <w:r w:rsidRPr="00EB4F0E">
              <w:rPr>
                <w:rFonts w:ascii="Century Gothic" w:hAnsi="Century Gothic"/>
                <w:sz w:val="24"/>
                <w:szCs w:val="24"/>
                <w:lang w:val="en-GB"/>
              </w:rPr>
              <w:t>Military . . .</w:t>
            </w:r>
          </w:p>
          <w:p w14:paraId="7DC87012" w14:textId="77777777" w:rsidR="00EB4F0E" w:rsidRPr="00EB4F0E" w:rsidRDefault="00EB4F0E" w:rsidP="008C5526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</w:p>
          <w:p w14:paraId="0D8068AA" w14:textId="77777777" w:rsidR="00EB4F0E" w:rsidRPr="00EB4F0E" w:rsidRDefault="00EB4F0E" w:rsidP="008C5526">
            <w:pPr>
              <w:jc w:val="center"/>
              <w:rPr>
                <w:rFonts w:ascii="Century Gothic" w:hAnsi="Century Gothic"/>
                <w:sz w:val="24"/>
                <w:szCs w:val="24"/>
                <w:lang w:val="en-GB"/>
              </w:rPr>
            </w:pPr>
          </w:p>
          <w:p w14:paraId="2993D59E" w14:textId="169EC7EE" w:rsidR="00EB4F0E" w:rsidRPr="00EB4F0E" w:rsidRDefault="00EB4F0E" w:rsidP="008C5526">
            <w:pPr>
              <w:jc w:val="center"/>
              <w:rPr>
                <w:rFonts w:ascii="Century Gothic" w:hAnsi="Century Gothic"/>
                <w:sz w:val="24"/>
                <w:szCs w:val="24"/>
                <w:lang w:val="en-GB"/>
              </w:rPr>
            </w:pPr>
          </w:p>
          <w:p w14:paraId="6468AC88" w14:textId="77777777" w:rsidR="00EB4F0E" w:rsidRPr="00EB4F0E" w:rsidRDefault="00EB4F0E" w:rsidP="008C5526">
            <w:pPr>
              <w:jc w:val="center"/>
              <w:rPr>
                <w:rFonts w:ascii="Century Gothic" w:hAnsi="Century Gothic"/>
                <w:sz w:val="24"/>
                <w:szCs w:val="24"/>
                <w:lang w:val="en-GB"/>
              </w:rPr>
            </w:pPr>
          </w:p>
          <w:p w14:paraId="123BFAA2" w14:textId="706D3B96" w:rsidR="00EB4F0E" w:rsidRPr="00EB4F0E" w:rsidRDefault="00EB4F0E" w:rsidP="008C5526">
            <w:pPr>
              <w:jc w:val="center"/>
              <w:rPr>
                <w:rFonts w:ascii="Century Gothic" w:hAnsi="Century Gothic"/>
                <w:sz w:val="24"/>
                <w:szCs w:val="24"/>
                <w:lang w:val="en-GB"/>
              </w:rPr>
            </w:pPr>
          </w:p>
        </w:tc>
        <w:tc>
          <w:tcPr>
            <w:tcW w:w="2459" w:type="dxa"/>
          </w:tcPr>
          <w:p w14:paraId="220AC729" w14:textId="77777777" w:rsidR="00EB4F0E" w:rsidRPr="00EB4F0E" w:rsidRDefault="00EB4F0E" w:rsidP="008C5526">
            <w:pPr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</w:p>
        </w:tc>
        <w:tc>
          <w:tcPr>
            <w:tcW w:w="2835" w:type="dxa"/>
          </w:tcPr>
          <w:p w14:paraId="12872D1D" w14:textId="77777777" w:rsidR="00EB4F0E" w:rsidRPr="00EB4F0E" w:rsidRDefault="00EB4F0E" w:rsidP="008C5526">
            <w:pPr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</w:p>
        </w:tc>
        <w:tc>
          <w:tcPr>
            <w:tcW w:w="2551" w:type="dxa"/>
          </w:tcPr>
          <w:p w14:paraId="66DA745F" w14:textId="77777777" w:rsidR="00EB4F0E" w:rsidRPr="00EB4F0E" w:rsidRDefault="00EB4F0E" w:rsidP="008C5526">
            <w:pPr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</w:p>
        </w:tc>
      </w:tr>
      <w:tr w:rsidR="00EB4F0E" w:rsidRPr="00EB4F0E" w14:paraId="1DC44606" w14:textId="77777777" w:rsidTr="00EB4F0E">
        <w:tc>
          <w:tcPr>
            <w:tcW w:w="2645" w:type="dxa"/>
          </w:tcPr>
          <w:p w14:paraId="00F0C63B" w14:textId="77777777" w:rsidR="00EB4F0E" w:rsidRPr="00EB4F0E" w:rsidRDefault="00EB4F0E" w:rsidP="008C5526">
            <w:pPr>
              <w:jc w:val="center"/>
              <w:rPr>
                <w:rFonts w:ascii="Century Gothic" w:hAnsi="Century Gothic"/>
                <w:sz w:val="24"/>
                <w:szCs w:val="24"/>
                <w:lang w:val="en-GB"/>
              </w:rPr>
            </w:pPr>
            <w:r w:rsidRPr="00EB4F0E">
              <w:rPr>
                <w:rFonts w:ascii="Century Gothic" w:hAnsi="Century Gothic"/>
                <w:sz w:val="24"/>
                <w:szCs w:val="24"/>
                <w:lang w:val="en-GB"/>
              </w:rPr>
              <w:t>Judicial . . .</w:t>
            </w:r>
          </w:p>
          <w:p w14:paraId="2FF171CB" w14:textId="77777777" w:rsidR="00EB4F0E" w:rsidRPr="00EB4F0E" w:rsidRDefault="00EB4F0E" w:rsidP="008C5526">
            <w:pPr>
              <w:jc w:val="center"/>
              <w:rPr>
                <w:rFonts w:ascii="Century Gothic" w:hAnsi="Century Gothic"/>
                <w:sz w:val="24"/>
                <w:szCs w:val="24"/>
                <w:lang w:val="en-GB"/>
              </w:rPr>
            </w:pPr>
          </w:p>
          <w:p w14:paraId="5CA7409A" w14:textId="2776C612" w:rsidR="00EB4F0E" w:rsidRPr="00EB4F0E" w:rsidRDefault="00EB4F0E" w:rsidP="008C5526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</w:p>
          <w:p w14:paraId="129978CF" w14:textId="1EAFCAA7" w:rsidR="00EB4F0E" w:rsidRPr="00EB4F0E" w:rsidRDefault="00EB4F0E" w:rsidP="008C5526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</w:p>
          <w:p w14:paraId="58FE3C10" w14:textId="77777777" w:rsidR="00EB4F0E" w:rsidRPr="00EB4F0E" w:rsidRDefault="00EB4F0E" w:rsidP="008C5526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</w:p>
          <w:p w14:paraId="176640B5" w14:textId="77777777" w:rsidR="00EB4F0E" w:rsidRPr="00EB4F0E" w:rsidRDefault="00EB4F0E" w:rsidP="008C5526">
            <w:pPr>
              <w:jc w:val="center"/>
              <w:rPr>
                <w:rFonts w:ascii="Century Gothic" w:hAnsi="Century Gothic"/>
                <w:sz w:val="24"/>
                <w:szCs w:val="24"/>
                <w:lang w:val="en-GB"/>
              </w:rPr>
            </w:pPr>
          </w:p>
        </w:tc>
        <w:tc>
          <w:tcPr>
            <w:tcW w:w="2459" w:type="dxa"/>
          </w:tcPr>
          <w:p w14:paraId="48CD1900" w14:textId="77777777" w:rsidR="00EB4F0E" w:rsidRPr="00EB4F0E" w:rsidRDefault="00EB4F0E" w:rsidP="008C5526">
            <w:pPr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</w:p>
        </w:tc>
        <w:tc>
          <w:tcPr>
            <w:tcW w:w="2835" w:type="dxa"/>
          </w:tcPr>
          <w:p w14:paraId="7F44E625" w14:textId="77777777" w:rsidR="00EB4F0E" w:rsidRPr="00EB4F0E" w:rsidRDefault="00EB4F0E" w:rsidP="008C5526">
            <w:pPr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</w:p>
        </w:tc>
        <w:tc>
          <w:tcPr>
            <w:tcW w:w="2551" w:type="dxa"/>
          </w:tcPr>
          <w:p w14:paraId="113E0EC8" w14:textId="77777777" w:rsidR="00EB4F0E" w:rsidRPr="00EB4F0E" w:rsidRDefault="00EB4F0E" w:rsidP="008C5526">
            <w:pPr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</w:p>
        </w:tc>
      </w:tr>
      <w:tr w:rsidR="00EB4F0E" w:rsidRPr="00EB4F0E" w14:paraId="053B48BA" w14:textId="77777777" w:rsidTr="00EB4F0E">
        <w:tc>
          <w:tcPr>
            <w:tcW w:w="2645" w:type="dxa"/>
          </w:tcPr>
          <w:p w14:paraId="0DBF0A35" w14:textId="77777777" w:rsidR="00EB4F0E" w:rsidRPr="00EB4F0E" w:rsidRDefault="00EB4F0E" w:rsidP="008C5526">
            <w:pPr>
              <w:jc w:val="center"/>
              <w:rPr>
                <w:rFonts w:ascii="Century Gothic" w:hAnsi="Century Gothic"/>
                <w:sz w:val="24"/>
                <w:szCs w:val="24"/>
                <w:lang w:val="en-GB"/>
              </w:rPr>
            </w:pPr>
            <w:r w:rsidRPr="00EB4F0E">
              <w:rPr>
                <w:rFonts w:ascii="Century Gothic" w:hAnsi="Century Gothic"/>
                <w:sz w:val="20"/>
                <w:szCs w:val="20"/>
                <w:lang w:val="en-GB"/>
              </w:rPr>
              <w:t>Education, church &amp; censorship . .</w:t>
            </w:r>
            <w:r w:rsidRPr="00EB4F0E">
              <w:rPr>
                <w:rFonts w:ascii="Century Gothic" w:hAnsi="Century Gothic"/>
                <w:sz w:val="24"/>
                <w:szCs w:val="24"/>
                <w:lang w:val="en-GB"/>
              </w:rPr>
              <w:t xml:space="preserve"> .</w:t>
            </w:r>
          </w:p>
          <w:p w14:paraId="74F7454E" w14:textId="2C531206" w:rsidR="00EB4F0E" w:rsidRPr="00EB4F0E" w:rsidRDefault="00EB4F0E" w:rsidP="008C5526">
            <w:pPr>
              <w:jc w:val="center"/>
              <w:rPr>
                <w:rFonts w:ascii="Century Gothic" w:hAnsi="Century Gothic"/>
                <w:sz w:val="24"/>
                <w:szCs w:val="24"/>
                <w:lang w:val="en-GB"/>
              </w:rPr>
            </w:pPr>
          </w:p>
          <w:p w14:paraId="09E72C5A" w14:textId="77777777" w:rsidR="00EB4F0E" w:rsidRPr="00EB4F0E" w:rsidRDefault="00EB4F0E" w:rsidP="008C5526">
            <w:pPr>
              <w:jc w:val="center"/>
              <w:rPr>
                <w:rFonts w:ascii="Century Gothic" w:hAnsi="Century Gothic"/>
                <w:sz w:val="24"/>
                <w:szCs w:val="24"/>
                <w:lang w:val="en-GB"/>
              </w:rPr>
            </w:pPr>
          </w:p>
          <w:p w14:paraId="67479054" w14:textId="77777777" w:rsidR="00EB4F0E" w:rsidRPr="00EB4F0E" w:rsidRDefault="00EB4F0E" w:rsidP="008C5526">
            <w:pPr>
              <w:jc w:val="center"/>
              <w:rPr>
                <w:rFonts w:ascii="Century Gothic" w:hAnsi="Century Gothic"/>
                <w:sz w:val="24"/>
                <w:szCs w:val="24"/>
                <w:lang w:val="en-GB"/>
              </w:rPr>
            </w:pPr>
          </w:p>
          <w:p w14:paraId="4D2AA810" w14:textId="77777777" w:rsidR="00EB4F0E" w:rsidRPr="00EB4F0E" w:rsidRDefault="00EB4F0E" w:rsidP="008C5526">
            <w:pPr>
              <w:jc w:val="center"/>
              <w:rPr>
                <w:rFonts w:ascii="Century Gothic" w:hAnsi="Century Gothic"/>
                <w:sz w:val="24"/>
                <w:szCs w:val="24"/>
                <w:lang w:val="en-GB"/>
              </w:rPr>
            </w:pPr>
          </w:p>
        </w:tc>
        <w:tc>
          <w:tcPr>
            <w:tcW w:w="2459" w:type="dxa"/>
          </w:tcPr>
          <w:p w14:paraId="787E48D9" w14:textId="77777777" w:rsidR="00EB4F0E" w:rsidRPr="00EB4F0E" w:rsidRDefault="00EB4F0E" w:rsidP="008C5526">
            <w:pPr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</w:p>
        </w:tc>
        <w:tc>
          <w:tcPr>
            <w:tcW w:w="2835" w:type="dxa"/>
          </w:tcPr>
          <w:p w14:paraId="1FBDA146" w14:textId="77777777" w:rsidR="00EB4F0E" w:rsidRPr="00EB4F0E" w:rsidRDefault="00EB4F0E" w:rsidP="008C5526">
            <w:pPr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</w:p>
        </w:tc>
        <w:tc>
          <w:tcPr>
            <w:tcW w:w="2551" w:type="dxa"/>
          </w:tcPr>
          <w:p w14:paraId="48E0B865" w14:textId="77777777" w:rsidR="00EB4F0E" w:rsidRPr="00EB4F0E" w:rsidRDefault="00EB4F0E" w:rsidP="008C5526">
            <w:pPr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</w:p>
        </w:tc>
      </w:tr>
      <w:tr w:rsidR="00EB4F0E" w:rsidRPr="00EB4F0E" w14:paraId="741A9AB4" w14:textId="77777777" w:rsidTr="00EB4F0E">
        <w:tc>
          <w:tcPr>
            <w:tcW w:w="2645" w:type="dxa"/>
          </w:tcPr>
          <w:p w14:paraId="4E61BD98" w14:textId="77777777" w:rsidR="00EB4F0E" w:rsidRPr="00EB4F0E" w:rsidRDefault="00EB4F0E" w:rsidP="008C5526">
            <w:pPr>
              <w:jc w:val="center"/>
              <w:rPr>
                <w:rFonts w:ascii="Century Gothic" w:hAnsi="Century Gothic"/>
                <w:sz w:val="24"/>
                <w:szCs w:val="24"/>
                <w:lang w:val="en-GB"/>
              </w:rPr>
            </w:pPr>
            <w:r w:rsidRPr="00EB4F0E">
              <w:rPr>
                <w:rFonts w:ascii="Century Gothic" w:hAnsi="Century Gothic"/>
                <w:sz w:val="24"/>
                <w:szCs w:val="24"/>
                <w:lang w:val="en-GB"/>
              </w:rPr>
              <w:t>Economic . . .</w:t>
            </w:r>
          </w:p>
          <w:p w14:paraId="16B348A3" w14:textId="77777777" w:rsidR="00EB4F0E" w:rsidRPr="00EB4F0E" w:rsidRDefault="00EB4F0E" w:rsidP="008C5526">
            <w:pPr>
              <w:jc w:val="center"/>
              <w:rPr>
                <w:rFonts w:ascii="Century Gothic" w:hAnsi="Century Gothic"/>
                <w:sz w:val="24"/>
                <w:szCs w:val="24"/>
                <w:lang w:val="en-GB"/>
              </w:rPr>
            </w:pPr>
          </w:p>
          <w:p w14:paraId="76F65593" w14:textId="049D26B5" w:rsidR="00EB4F0E" w:rsidRPr="00EB4F0E" w:rsidRDefault="00EB4F0E" w:rsidP="008C5526">
            <w:pPr>
              <w:jc w:val="center"/>
              <w:rPr>
                <w:rFonts w:ascii="Century Gothic" w:hAnsi="Century Gothic"/>
                <w:sz w:val="24"/>
                <w:szCs w:val="24"/>
                <w:lang w:val="en-GB"/>
              </w:rPr>
            </w:pPr>
          </w:p>
          <w:p w14:paraId="1BE28F19" w14:textId="77777777" w:rsidR="00EB4F0E" w:rsidRPr="00EB4F0E" w:rsidRDefault="00EB4F0E" w:rsidP="008C5526">
            <w:pPr>
              <w:jc w:val="center"/>
              <w:rPr>
                <w:rFonts w:ascii="Century Gothic" w:hAnsi="Century Gothic"/>
                <w:sz w:val="24"/>
                <w:szCs w:val="24"/>
                <w:lang w:val="en-GB"/>
              </w:rPr>
            </w:pPr>
          </w:p>
          <w:p w14:paraId="194C9425" w14:textId="77777777" w:rsidR="00EB4F0E" w:rsidRPr="00EB4F0E" w:rsidRDefault="00EB4F0E" w:rsidP="008C5526">
            <w:pPr>
              <w:jc w:val="center"/>
              <w:rPr>
                <w:rFonts w:ascii="Century Gothic" w:hAnsi="Century Gothic"/>
                <w:sz w:val="24"/>
                <w:szCs w:val="24"/>
                <w:lang w:val="en-GB"/>
              </w:rPr>
            </w:pPr>
          </w:p>
          <w:p w14:paraId="633DE9BA" w14:textId="3F78D33D" w:rsidR="00EB4F0E" w:rsidRPr="00EB4F0E" w:rsidRDefault="00EB4F0E" w:rsidP="008C5526">
            <w:pPr>
              <w:jc w:val="center"/>
              <w:rPr>
                <w:rFonts w:ascii="Century Gothic" w:hAnsi="Century Gothic"/>
                <w:sz w:val="24"/>
                <w:szCs w:val="24"/>
                <w:lang w:val="en-GB"/>
              </w:rPr>
            </w:pPr>
          </w:p>
        </w:tc>
        <w:tc>
          <w:tcPr>
            <w:tcW w:w="2459" w:type="dxa"/>
          </w:tcPr>
          <w:p w14:paraId="593C7230" w14:textId="77777777" w:rsidR="00EB4F0E" w:rsidRPr="00EB4F0E" w:rsidRDefault="00EB4F0E" w:rsidP="008C5526">
            <w:pPr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</w:p>
        </w:tc>
        <w:tc>
          <w:tcPr>
            <w:tcW w:w="2835" w:type="dxa"/>
          </w:tcPr>
          <w:p w14:paraId="7EF591AC" w14:textId="77777777" w:rsidR="00EB4F0E" w:rsidRPr="00EB4F0E" w:rsidRDefault="00EB4F0E" w:rsidP="008C5526">
            <w:pPr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</w:p>
        </w:tc>
        <w:tc>
          <w:tcPr>
            <w:tcW w:w="2551" w:type="dxa"/>
          </w:tcPr>
          <w:p w14:paraId="2DE26574" w14:textId="77777777" w:rsidR="00EB4F0E" w:rsidRPr="00EB4F0E" w:rsidRDefault="00EB4F0E" w:rsidP="008C5526">
            <w:pPr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</w:p>
        </w:tc>
      </w:tr>
    </w:tbl>
    <w:p w14:paraId="0FE5A35B" w14:textId="77777777" w:rsidR="00EB4F0E" w:rsidRPr="00EB4F0E" w:rsidRDefault="00EB4F0E">
      <w:pPr>
        <w:rPr>
          <w:rFonts w:ascii="Century Gothic" w:hAnsi="Century Gothic"/>
          <w:sz w:val="28"/>
          <w:szCs w:val="28"/>
        </w:rPr>
      </w:pPr>
    </w:p>
    <w:sectPr w:rsidR="00EB4F0E" w:rsidRPr="00EB4F0E" w:rsidSect="00AF721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F0E"/>
    <w:rsid w:val="000941E9"/>
    <w:rsid w:val="001B1049"/>
    <w:rsid w:val="002D5704"/>
    <w:rsid w:val="00795D84"/>
    <w:rsid w:val="00991685"/>
    <w:rsid w:val="00AF721C"/>
    <w:rsid w:val="00EB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653EF"/>
  <w15:chartTrackingRefBased/>
  <w15:docId w15:val="{034F1C2E-2DCF-014E-B48E-89FE867E6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4F0E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9B156101C124D80141CF270BC2C0B" ma:contentTypeVersion="13" ma:contentTypeDescription="Create a new document." ma:contentTypeScope="" ma:versionID="7febff9264bc60912356248b4466b131">
  <xsd:schema xmlns:xsd="http://www.w3.org/2001/XMLSchema" xmlns:xs="http://www.w3.org/2001/XMLSchema" xmlns:p="http://schemas.microsoft.com/office/2006/metadata/properties" xmlns:ns2="06fc3291-6b83-4584-935d-22cb531a67f4" xmlns:ns3="a8855c18-e661-4d47-9d00-a10e04d476ce" targetNamespace="http://schemas.microsoft.com/office/2006/metadata/properties" ma:root="true" ma:fieldsID="c44cd6195c97cb132c77a6443e85aaeb" ns2:_="" ns3:_="">
    <xsd:import namespace="06fc3291-6b83-4584-935d-22cb531a67f4"/>
    <xsd:import namespace="a8855c18-e661-4d47-9d00-a10e04d476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russia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c3291-6b83-4584-935d-22cb531a67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55c18-e661-4d47-9d00-a10e04d476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russia" ma:index="14" nillable="true" ma:displayName="russia" ma:description="revolutionary russia" ma:format="Image" ma:internalName="russi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ssia xmlns="a8855c18-e661-4d47-9d00-a10e04d476ce">
      <Url xsi:nil="true"/>
      <Description xsi:nil="true"/>
    </russia>
    <SharedWithUsers xmlns="06fc3291-6b83-4584-935d-22cb531a67f4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D9D21FE-4856-4FBC-9862-84CE41509AFB}"/>
</file>

<file path=customXml/itemProps2.xml><?xml version="1.0" encoding="utf-8"?>
<ds:datastoreItem xmlns:ds="http://schemas.openxmlformats.org/officeDocument/2006/customXml" ds:itemID="{57748CAC-50DC-483A-A79D-A4ACC640CFF6}"/>
</file>

<file path=customXml/itemProps3.xml><?xml version="1.0" encoding="utf-8"?>
<ds:datastoreItem xmlns:ds="http://schemas.openxmlformats.org/officeDocument/2006/customXml" ds:itemID="{EFA026A2-AF2D-45F6-8B48-52B5A54944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Tennant</dc:creator>
  <cp:keywords/>
  <dc:description/>
  <cp:lastModifiedBy>Gillian Tennant</cp:lastModifiedBy>
  <cp:revision>1</cp:revision>
  <dcterms:created xsi:type="dcterms:W3CDTF">2020-04-07T14:37:00Z</dcterms:created>
  <dcterms:modified xsi:type="dcterms:W3CDTF">2020-04-07T15:21:00Z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0x01010071E9B156101C124D80141CF270BC2C0B</vt:lpwstr>
  </property>
  <property fmtid="{D5CDD505-2E9C-101B-9397-08002B2CF9AE}" pid="3" name="Order">
    <vt:r8>5015700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